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B726D" w14:textId="6EBCEEEF" w:rsidR="00D26AF6" w:rsidRDefault="00D26AF6" w:rsidP="000756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AF6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по разработке актов категорирования объектов критической информационной инфраструктуры ООО «Самарские коммунальные системы»</w:t>
      </w:r>
    </w:p>
    <w:p w14:paraId="612744A1" w14:textId="77777777" w:rsidR="0007569C" w:rsidRPr="0007569C" w:rsidRDefault="0007569C" w:rsidP="000756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0A50E" w14:textId="77777777" w:rsidR="00E278D7" w:rsidRDefault="00D26AF6" w:rsidP="004D0AD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AF6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14:paraId="63F69A8C" w14:textId="54E8C7BE" w:rsidR="00A3115F" w:rsidRPr="00A3115F" w:rsidRDefault="00A3115F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Терминология </w:t>
      </w:r>
    </w:p>
    <w:p w14:paraId="34CE4F16" w14:textId="4DD082F1" w:rsidR="00A3115F" w:rsidRP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АРМ – Автоматизированное рабочее место;</w:t>
      </w:r>
    </w:p>
    <w:p w14:paraId="7E909056" w14:textId="77777777" w:rsidR="00A3115F" w:rsidRP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ЗОКИИ – Значимый объект критической информационной инфраструктуры;</w:t>
      </w:r>
    </w:p>
    <w:p w14:paraId="6D2E0FAB" w14:textId="415ED144" w:rsid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Субъект КИИ – Общество с ограниченной ответственностью «Самарские коммунальные системы»;</w:t>
      </w:r>
    </w:p>
    <w:p w14:paraId="6D8EFE22" w14:textId="0C044928" w:rsidR="000D4C1D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АСУ ТП – автоматизированная системы управления технологическим процессом;</w:t>
      </w:r>
    </w:p>
    <w:p w14:paraId="1B773DC1" w14:textId="65C3A7BD" w:rsidR="000972EC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КНС – канализационные насосные станции;</w:t>
      </w:r>
    </w:p>
    <w:p w14:paraId="1E06DB9F" w14:textId="622B7F13" w:rsidR="000972EC" w:rsidRPr="00A3115F" w:rsidRDefault="000972EC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НФС – насосно-фильтровальная </w:t>
      </w:r>
      <w:r w:rsidR="004D0AD5">
        <w:rPr>
          <w:rFonts w:ascii="Times New Roman" w:hAnsi="Times New Roman" w:cs="Times New Roman"/>
          <w:sz w:val="24"/>
          <w:szCs w:val="24"/>
        </w:rPr>
        <w:t>станция</w:t>
      </w:r>
    </w:p>
    <w:p w14:paraId="1D9B2FF7" w14:textId="3A80AD6E" w:rsidR="00A3115F" w:rsidRDefault="00A3115F" w:rsidP="004D0AD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15F">
        <w:rPr>
          <w:rFonts w:ascii="Times New Roman" w:hAnsi="Times New Roman" w:cs="Times New Roman"/>
          <w:sz w:val="24"/>
          <w:szCs w:val="24"/>
        </w:rPr>
        <w:t>СЗИ – Средство защиты информации;</w:t>
      </w:r>
    </w:p>
    <w:p w14:paraId="758A1FBD" w14:textId="77777777" w:rsidR="0007569C" w:rsidRPr="00A3115F" w:rsidRDefault="0007569C" w:rsidP="0007569C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0515E66" w14:textId="03B6345F" w:rsidR="00A3115F" w:rsidRDefault="000972EC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субъекта критической информационной инфраструктуры </w:t>
      </w:r>
    </w:p>
    <w:p w14:paraId="12C31034" w14:textId="19975CE9" w:rsidR="00A3115F" w:rsidRDefault="000972E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 критической информационной инфраструктуры: Общество с ограниченной ответственностью «</w:t>
      </w:r>
      <w:r w:rsidR="00466010">
        <w:rPr>
          <w:rFonts w:ascii="Times New Roman" w:hAnsi="Times New Roman" w:cs="Times New Roman"/>
          <w:sz w:val="24"/>
          <w:szCs w:val="24"/>
        </w:rPr>
        <w:t xml:space="preserve">Самарские коммунальные системы», </w:t>
      </w:r>
      <w:r w:rsidR="00CC4C05" w:rsidRPr="00CC4C05">
        <w:rPr>
          <w:rFonts w:ascii="Times New Roman" w:hAnsi="Times New Roman" w:cs="Times New Roman"/>
          <w:sz w:val="24"/>
          <w:szCs w:val="24"/>
        </w:rPr>
        <w:t>443056,</w:t>
      </w:r>
      <w:r w:rsidR="00CC4C05">
        <w:rPr>
          <w:rFonts w:ascii="Times New Roman" w:hAnsi="Times New Roman" w:cs="Times New Roman"/>
          <w:sz w:val="24"/>
          <w:szCs w:val="24"/>
        </w:rPr>
        <w:t xml:space="preserve"> Самарская обл.</w:t>
      </w:r>
      <w:r w:rsidR="00CC4C05" w:rsidRPr="00CC4C05">
        <w:rPr>
          <w:rFonts w:ascii="Times New Roman" w:hAnsi="Times New Roman" w:cs="Times New Roman"/>
          <w:sz w:val="24"/>
          <w:szCs w:val="24"/>
        </w:rPr>
        <w:t>, г.</w:t>
      </w:r>
      <w:r w:rsidR="00B57D3D">
        <w:rPr>
          <w:rFonts w:ascii="Times New Roman" w:hAnsi="Times New Roman" w:cs="Times New Roman"/>
          <w:sz w:val="24"/>
          <w:szCs w:val="24"/>
        </w:rPr>
        <w:t xml:space="preserve"> </w:t>
      </w:r>
      <w:r w:rsidR="00CC4C05" w:rsidRPr="00CC4C05">
        <w:rPr>
          <w:rFonts w:ascii="Times New Roman" w:hAnsi="Times New Roman" w:cs="Times New Roman"/>
          <w:sz w:val="24"/>
          <w:szCs w:val="24"/>
        </w:rPr>
        <w:t xml:space="preserve">Самара, </w:t>
      </w:r>
      <w:r w:rsidR="00B57D3D">
        <w:rPr>
          <w:rFonts w:ascii="Times New Roman" w:hAnsi="Times New Roman" w:cs="Times New Roman"/>
          <w:sz w:val="24"/>
          <w:szCs w:val="24"/>
        </w:rPr>
        <w:t xml:space="preserve">ул. </w:t>
      </w:r>
      <w:r w:rsidR="00CC4C05" w:rsidRPr="00CC4C05">
        <w:rPr>
          <w:rFonts w:ascii="Times New Roman" w:hAnsi="Times New Roman" w:cs="Times New Roman"/>
          <w:sz w:val="24"/>
          <w:szCs w:val="24"/>
        </w:rPr>
        <w:t>Луначарского, д. 56.</w:t>
      </w:r>
    </w:p>
    <w:p w14:paraId="7A8A80E1" w14:textId="77777777" w:rsidR="0007569C" w:rsidRDefault="0007569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D496430" w14:textId="247C85FB" w:rsidR="00CC4C05" w:rsidRDefault="00CC4C05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систем – объектов значимого объекта критической информационной инфраструктуры</w:t>
      </w:r>
    </w:p>
    <w:p w14:paraId="09C7B3CD" w14:textId="10BA3DAF" w:rsidR="00CC4C05" w:rsidRDefault="00CC4C05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наименование: </w:t>
      </w:r>
      <w:r w:rsidR="0007569C">
        <w:rPr>
          <w:rFonts w:ascii="Times New Roman" w:hAnsi="Times New Roman" w:cs="Times New Roman"/>
          <w:sz w:val="24"/>
          <w:szCs w:val="24"/>
        </w:rPr>
        <w:t>Автоматизированные с</w:t>
      </w:r>
      <w:r>
        <w:rPr>
          <w:rFonts w:ascii="Times New Roman" w:hAnsi="Times New Roman" w:cs="Times New Roman"/>
          <w:sz w:val="24"/>
          <w:szCs w:val="24"/>
        </w:rPr>
        <w:t xml:space="preserve">истемы контроля и управления котельной насосно-фильтровальной станции – 2 (далее НФС-2), </w:t>
      </w:r>
      <w:r w:rsidR="00CC4807" w:rsidRPr="00CC4807">
        <w:rPr>
          <w:rFonts w:ascii="Times New Roman" w:hAnsi="Times New Roman" w:cs="Times New Roman"/>
          <w:sz w:val="24"/>
          <w:szCs w:val="24"/>
        </w:rPr>
        <w:t xml:space="preserve">котельной насосно-фильтровальной станции – </w:t>
      </w:r>
      <w:r w:rsidR="00CC4807">
        <w:rPr>
          <w:rFonts w:ascii="Times New Roman" w:hAnsi="Times New Roman" w:cs="Times New Roman"/>
          <w:sz w:val="24"/>
          <w:szCs w:val="24"/>
        </w:rPr>
        <w:t xml:space="preserve">3 (Далее НФС-3) </w:t>
      </w:r>
      <w:r>
        <w:rPr>
          <w:rFonts w:ascii="Times New Roman" w:hAnsi="Times New Roman" w:cs="Times New Roman"/>
          <w:sz w:val="24"/>
          <w:szCs w:val="24"/>
        </w:rPr>
        <w:t>и канализационной насосной станции</w:t>
      </w:r>
      <w:r w:rsidR="00874E53">
        <w:rPr>
          <w:rFonts w:ascii="Times New Roman" w:hAnsi="Times New Roman" w:cs="Times New Roman"/>
          <w:sz w:val="24"/>
          <w:szCs w:val="24"/>
        </w:rPr>
        <w:t xml:space="preserve"> №13</w:t>
      </w:r>
      <w:r>
        <w:rPr>
          <w:rFonts w:ascii="Times New Roman" w:hAnsi="Times New Roman" w:cs="Times New Roman"/>
          <w:sz w:val="24"/>
          <w:szCs w:val="24"/>
        </w:rPr>
        <w:t xml:space="preserve"> (далее – КНС</w:t>
      </w:r>
      <w:r w:rsidR="00874E53">
        <w:rPr>
          <w:rFonts w:ascii="Times New Roman" w:hAnsi="Times New Roman" w:cs="Times New Roman"/>
          <w:sz w:val="24"/>
          <w:szCs w:val="24"/>
        </w:rPr>
        <w:t>-13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).</w:t>
      </w:r>
    </w:p>
    <w:p w14:paraId="61164FC8" w14:textId="2FFF9CCD" w:rsidR="0007569C" w:rsidRDefault="0007569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C2F2296" w14:textId="374EC496" w:rsidR="0007569C" w:rsidRDefault="0007569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3D87E24" w14:textId="77777777" w:rsidR="0007569C" w:rsidRDefault="0007569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C17738C" w14:textId="19B9A343" w:rsidR="00CC4C05" w:rsidRDefault="00CC4C05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нормативных правовых актов, методических документов и национальных стандартов, </w:t>
      </w:r>
      <w:r w:rsidR="001D3CBC">
        <w:rPr>
          <w:rFonts w:ascii="Times New Roman" w:hAnsi="Times New Roman" w:cs="Times New Roman"/>
          <w:b/>
          <w:sz w:val="28"/>
          <w:szCs w:val="28"/>
        </w:rPr>
        <w:t>которых необходимо придерживаться при выполнении работ по категорированию объектов КИИ</w:t>
      </w:r>
    </w:p>
    <w:p w14:paraId="0C636E70" w14:textId="0AD1776A" w:rsidR="001D3CBC" w:rsidRDefault="001D3CBC" w:rsidP="004D0AD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D3CBC">
        <w:rPr>
          <w:rFonts w:ascii="Times New Roman" w:hAnsi="Times New Roman" w:cs="Times New Roman"/>
          <w:sz w:val="24"/>
          <w:szCs w:val="24"/>
        </w:rPr>
        <w:t>При разработке актов категорирования объектов критической информационной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придерживаться требования следующих документов и нормативных правовых актов:</w:t>
      </w:r>
    </w:p>
    <w:p w14:paraId="06D55D45" w14:textId="253C60E2" w:rsidR="001D3CBC" w:rsidRDefault="001D3CBC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0A7F9D">
        <w:t>Федеральный закон от 26 июля 2017 г. № 187-ФЗ «О безопасности критической информационной инфраструктуры Российской Федерации»;</w:t>
      </w:r>
    </w:p>
    <w:p w14:paraId="185D8FA0" w14:textId="3C52E431" w:rsidR="001D3CBC" w:rsidRDefault="001D3CBC" w:rsidP="00F9680B">
      <w:pPr>
        <w:pStyle w:val="NVG1"/>
        <w:numPr>
          <w:ilvl w:val="0"/>
          <w:numId w:val="3"/>
        </w:numPr>
        <w:spacing w:after="0" w:line="360" w:lineRule="auto"/>
      </w:pPr>
      <w:r>
        <w:t xml:space="preserve">Постановление Правительства РФ от </w:t>
      </w:r>
      <w:r w:rsidR="00F9680B">
        <w:t>8</w:t>
      </w:r>
      <w:r>
        <w:t xml:space="preserve"> февраля 2018 г. № 12</w:t>
      </w:r>
      <w:r w:rsidR="00F9680B">
        <w:t>7</w:t>
      </w:r>
      <w:r>
        <w:t xml:space="preserve"> «Об </w:t>
      </w:r>
      <w:r w:rsidR="008257CA">
        <w:t>у</w:t>
      </w:r>
      <w:r w:rsidR="008257CA" w:rsidRPr="001D3CBC">
        <w:t>тверждении</w:t>
      </w:r>
      <w:r w:rsidR="00F9680B">
        <w:t xml:space="preserve"> </w:t>
      </w:r>
      <w:r w:rsidRPr="001D3CBC">
        <w:t>Правил</w:t>
      </w:r>
      <w:r w:rsidR="00F9680B">
        <w:t xml:space="preserve">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</w:t>
      </w:r>
      <w:r w:rsidRPr="001D3CBC">
        <w:t>»</w:t>
      </w:r>
      <w:r>
        <w:t>;</w:t>
      </w:r>
    </w:p>
    <w:p w14:paraId="20DED4BB" w14:textId="17505B10" w:rsidR="001D3CBC" w:rsidRDefault="001D3CBC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>
        <w:t xml:space="preserve">Приказ ФСТЭК от 22.12.2017 г. № 236 «Об </w:t>
      </w:r>
      <w:r w:rsidRPr="001D3CBC">
        <w:t>утверждении формы направления сведений 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категорий»</w:t>
      </w:r>
      <w:r>
        <w:t>;</w:t>
      </w:r>
    </w:p>
    <w:p w14:paraId="6BA72FB0" w14:textId="036C0825" w:rsidR="008257CA" w:rsidRDefault="008257CA" w:rsidP="004D0AD5">
      <w:pPr>
        <w:pStyle w:val="NVG1"/>
        <w:numPr>
          <w:ilvl w:val="0"/>
          <w:numId w:val="3"/>
        </w:numPr>
        <w:spacing w:before="0" w:after="0" w:line="360" w:lineRule="auto"/>
        <w:ind w:left="924" w:hanging="357"/>
      </w:pPr>
      <w:r w:rsidRPr="008257CA">
        <w:t>Информационное сообщение ФСТЭК России от 24.08.2018</w:t>
      </w:r>
      <w:r>
        <w:t xml:space="preserve"> г.</w:t>
      </w:r>
      <w:r w:rsidRPr="008257CA">
        <w:t xml:space="preserve"> № 240/25/3752 по вопросам представления перечней объектов критической информационной инфраструктуры, подлежащих категорированию, и направления сведений о результатах присвоения объекту критической информационной инфраструктуры одной из категорий значимости либо об отсутствии необходимости присвоения ему одной из таких категорий</w:t>
      </w:r>
      <w:r>
        <w:t>;</w:t>
      </w:r>
    </w:p>
    <w:p w14:paraId="6281177B" w14:textId="77777777" w:rsidR="0007569C" w:rsidRDefault="0007569C" w:rsidP="0007569C">
      <w:pPr>
        <w:pStyle w:val="NVG1"/>
        <w:numPr>
          <w:ilvl w:val="0"/>
          <w:numId w:val="0"/>
        </w:numPr>
        <w:spacing w:before="0" w:after="0" w:line="360" w:lineRule="auto"/>
        <w:ind w:left="924"/>
      </w:pPr>
    </w:p>
    <w:p w14:paraId="7BEB70AE" w14:textId="1BEA2B0F" w:rsidR="008257CA" w:rsidRDefault="008257CA" w:rsidP="004D0AD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выполнения работ</w:t>
      </w:r>
    </w:p>
    <w:p w14:paraId="57192D4B" w14:textId="7DF1E8FB" w:rsidR="008257CA" w:rsidRDefault="004D0AD5" w:rsidP="004D0AD5">
      <w:p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Целью выполнения данного вида работ является о</w:t>
      </w:r>
      <w:r w:rsidR="00750E36" w:rsidRPr="004D0AD5">
        <w:rPr>
          <w:rFonts w:ascii="Times New Roman" w:hAnsi="Times New Roman" w:cs="Times New Roman"/>
          <w:sz w:val="24"/>
          <w:szCs w:val="24"/>
        </w:rPr>
        <w:t xml:space="preserve">пределение категорий значимости объектов критической </w:t>
      </w:r>
      <w:r w:rsidRPr="004D0AD5">
        <w:rPr>
          <w:rFonts w:ascii="Times New Roman" w:hAnsi="Times New Roman" w:cs="Times New Roman"/>
          <w:sz w:val="24"/>
          <w:szCs w:val="24"/>
        </w:rPr>
        <w:t>информационной</w:t>
      </w:r>
      <w:r w:rsidR="00750E36" w:rsidRPr="004D0AD5">
        <w:rPr>
          <w:rFonts w:ascii="Times New Roman" w:hAnsi="Times New Roman" w:cs="Times New Roman"/>
          <w:sz w:val="24"/>
          <w:szCs w:val="24"/>
        </w:rPr>
        <w:t xml:space="preserve"> инфраструктуры</w:t>
      </w:r>
      <w:r w:rsidRPr="004D0AD5">
        <w:rPr>
          <w:rFonts w:ascii="Times New Roman" w:hAnsi="Times New Roman" w:cs="Times New Roman"/>
          <w:sz w:val="24"/>
          <w:szCs w:val="24"/>
        </w:rPr>
        <w:t xml:space="preserve"> ООО «</w:t>
      </w:r>
      <w:r w:rsidR="005C0A71" w:rsidRPr="005C0A71">
        <w:rPr>
          <w:rFonts w:ascii="Times New Roman" w:hAnsi="Times New Roman" w:cs="Times New Roman"/>
          <w:sz w:val="24"/>
          <w:szCs w:val="24"/>
        </w:rPr>
        <w:t>Самарские коммунальные системы</w:t>
      </w:r>
      <w:r w:rsidRPr="004D0AD5">
        <w:rPr>
          <w:rFonts w:ascii="Times New Roman" w:hAnsi="Times New Roman" w:cs="Times New Roman"/>
          <w:sz w:val="24"/>
          <w:szCs w:val="24"/>
        </w:rPr>
        <w:t>», осуществляемое на основании показателей критериев значимости объектов критической информационной инфраструктуры и их значений.</w:t>
      </w:r>
    </w:p>
    <w:p w14:paraId="7A51B2A9" w14:textId="79A2BC46" w:rsidR="004D0AD5" w:rsidRDefault="004D0AD5" w:rsidP="004D0AD5">
      <w:pPr>
        <w:tabs>
          <w:tab w:val="left" w:pos="426"/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Категорирование осуществляется при выполнении следующих задач:</w:t>
      </w:r>
    </w:p>
    <w:p w14:paraId="5A78CD82" w14:textId="77777777" w:rsidR="00E278D7" w:rsidRDefault="004D0AD5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0AD5">
        <w:rPr>
          <w:rFonts w:ascii="Times New Roman" w:hAnsi="Times New Roman" w:cs="Times New Roman"/>
          <w:sz w:val="24"/>
          <w:szCs w:val="24"/>
        </w:rPr>
        <w:lastRenderedPageBreak/>
        <w:t>Определение процессов</w:t>
      </w:r>
      <w:r>
        <w:rPr>
          <w:rFonts w:ascii="Times New Roman" w:hAnsi="Times New Roman" w:cs="Times New Roman"/>
          <w:sz w:val="24"/>
          <w:szCs w:val="24"/>
        </w:rPr>
        <w:t>, в рамках выполнения функций или осуществления видов деятельности субъекта КИИ в соответствии с Постановлением Правительства от 08.02.2018 г. № 127 «</w:t>
      </w:r>
      <w:r w:rsidRPr="004D0AD5">
        <w:rPr>
          <w:rFonts w:ascii="Times New Roman" w:hAnsi="Times New Roman" w:cs="Times New Roman"/>
          <w:sz w:val="24"/>
          <w:szCs w:val="24"/>
        </w:rPr>
        <w:t>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31AB4156" w14:textId="77777777" w:rsidR="00E278D7" w:rsidRPr="00E278D7" w:rsidRDefault="004D0AD5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78D7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="00E278D7" w:rsidRPr="00E278D7">
        <w:rPr>
          <w:rFonts w:ascii="Times New Roman" w:hAnsi="Times New Roman" w:cs="Times New Roman"/>
          <w:sz w:val="24"/>
          <w:szCs w:val="24"/>
        </w:rPr>
        <w:t>процессов</w:t>
      </w:r>
      <w:r w:rsidRPr="00E278D7">
        <w:rPr>
          <w:rFonts w:ascii="Times New Roman" w:hAnsi="Times New Roman" w:cs="Times New Roman"/>
          <w:sz w:val="24"/>
          <w:szCs w:val="24"/>
        </w:rPr>
        <w:t xml:space="preserve"> в рамках выполнения функций или осуществления видов </w:t>
      </w:r>
      <w:r w:rsidR="00E278D7" w:rsidRPr="00E278D7">
        <w:rPr>
          <w:rFonts w:ascii="Times New Roman" w:hAnsi="Times New Roman" w:cs="Times New Roman"/>
          <w:sz w:val="24"/>
          <w:szCs w:val="24"/>
        </w:rPr>
        <w:t>деятельности</w:t>
      </w:r>
      <w:r w:rsidRPr="00E278D7">
        <w:rPr>
          <w:rFonts w:ascii="Times New Roman" w:hAnsi="Times New Roman" w:cs="Times New Roman"/>
          <w:sz w:val="24"/>
          <w:szCs w:val="24"/>
        </w:rPr>
        <w:t xml:space="preserve"> субъекта КИИ, нарушение и (или) прекращение которых может привести к </w:t>
      </w:r>
      <w:r w:rsidR="00E278D7" w:rsidRPr="00E278D7">
        <w:rPr>
          <w:rFonts w:ascii="Times New Roman" w:hAnsi="Times New Roman" w:cs="Times New Roman"/>
          <w:sz w:val="24"/>
          <w:szCs w:val="24"/>
        </w:rPr>
        <w:t xml:space="preserve">определенному перечню </w:t>
      </w:r>
      <w:r w:rsidRPr="00E278D7">
        <w:rPr>
          <w:rFonts w:ascii="Times New Roman" w:hAnsi="Times New Roman" w:cs="Times New Roman"/>
          <w:sz w:val="24"/>
          <w:szCs w:val="24"/>
        </w:rPr>
        <w:t>негативны</w:t>
      </w:r>
      <w:r w:rsidR="00E278D7" w:rsidRPr="00E278D7">
        <w:rPr>
          <w:rFonts w:ascii="Times New Roman" w:hAnsi="Times New Roman" w:cs="Times New Roman"/>
          <w:sz w:val="24"/>
          <w:szCs w:val="24"/>
        </w:rPr>
        <w:t>х</w:t>
      </w:r>
      <w:r w:rsidRPr="00E278D7">
        <w:rPr>
          <w:rFonts w:ascii="Times New Roman" w:hAnsi="Times New Roman" w:cs="Times New Roman"/>
          <w:sz w:val="24"/>
          <w:szCs w:val="24"/>
        </w:rPr>
        <w:t xml:space="preserve"> последстви</w:t>
      </w:r>
      <w:r w:rsidR="00E278D7" w:rsidRPr="00E278D7">
        <w:rPr>
          <w:rFonts w:ascii="Times New Roman" w:hAnsi="Times New Roman" w:cs="Times New Roman"/>
          <w:sz w:val="24"/>
          <w:szCs w:val="24"/>
        </w:rPr>
        <w:t>й в соответствии с Федеральным законом от 26 июля 2017 г. № 187-ФЗ «О безопасности критической информационной инфраструктуры Российской Федерации»;</w:t>
      </w:r>
    </w:p>
    <w:p w14:paraId="633889AA" w14:textId="77777777" w:rsidR="00E278D7" w:rsidRPr="00E278D7" w:rsidRDefault="00E278D7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78D7">
        <w:rPr>
          <w:rFonts w:ascii="Times New Roman" w:hAnsi="Times New Roman" w:cs="Times New Roman"/>
          <w:sz w:val="24"/>
          <w:szCs w:val="24"/>
        </w:rPr>
        <w:t>Определение объектов КИИ, которые обрабатывают информацию, необходимую для обеспечения критических процессов, и (или) осуществляют управление, контроль или мониторинг критических процессов;</w:t>
      </w:r>
    </w:p>
    <w:p w14:paraId="4ECA4CE7" w14:textId="77777777" w:rsidR="00E278D7" w:rsidRPr="00E278D7" w:rsidRDefault="00E278D7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78D7">
        <w:rPr>
          <w:rFonts w:ascii="Times New Roman" w:hAnsi="Times New Roman" w:cs="Times New Roman"/>
          <w:sz w:val="24"/>
          <w:szCs w:val="24"/>
        </w:rPr>
        <w:t>Формирование перечня объектов КИИ, подлежащих категорированию;</w:t>
      </w:r>
    </w:p>
    <w:p w14:paraId="4383A586" w14:textId="77777777" w:rsidR="00E278D7" w:rsidRPr="00E278D7" w:rsidRDefault="00E278D7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78D7">
        <w:rPr>
          <w:rFonts w:ascii="Times New Roman" w:hAnsi="Times New Roman" w:cs="Times New Roman"/>
          <w:sz w:val="24"/>
          <w:szCs w:val="24"/>
        </w:rPr>
        <w:t>Оценка масштаба возможных последствий в случае возникновения компьютерных инцидентов на объектах КИИ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8D7">
        <w:rPr>
          <w:rFonts w:ascii="Times New Roman" w:hAnsi="Times New Roman" w:cs="Times New Roman"/>
          <w:sz w:val="24"/>
          <w:szCs w:val="24"/>
        </w:rPr>
        <w:t>Федеральным законом от 26 июля 2017 г. № 187-ФЗ «О безопасности критической информационной инфраструктуры Российской Федерации»;</w:t>
      </w:r>
    </w:p>
    <w:p w14:paraId="629EC5DD" w14:textId="0D6EB1B0" w:rsidR="004D0AD5" w:rsidRDefault="00E278D7" w:rsidP="00E278D7">
      <w:pPr>
        <w:pStyle w:val="a3"/>
        <w:numPr>
          <w:ilvl w:val="0"/>
          <w:numId w:val="5"/>
        </w:numPr>
        <w:tabs>
          <w:tab w:val="left" w:pos="426"/>
          <w:tab w:val="left" w:pos="851"/>
        </w:tabs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Присвоение каждому из объектов КИИ одной из категории значимости либо принятие решения об отсутствии необходимости присвоения им одной из категории значимости</w:t>
      </w:r>
      <w:r w:rsidRPr="00E278D7">
        <w:rPr>
          <w:rFonts w:ascii="Times New Roman" w:hAnsi="Times New Roman" w:cs="Times New Roman"/>
          <w:sz w:val="24"/>
          <w:szCs w:val="24"/>
        </w:rPr>
        <w:t>;</w:t>
      </w:r>
    </w:p>
    <w:p w14:paraId="666FA0E2" w14:textId="77777777" w:rsidR="0007569C" w:rsidRPr="00E278D7" w:rsidRDefault="0007569C" w:rsidP="0007569C">
      <w:pPr>
        <w:pStyle w:val="a3"/>
        <w:tabs>
          <w:tab w:val="left" w:pos="426"/>
          <w:tab w:val="left" w:pos="851"/>
        </w:tabs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0678AEF" w14:textId="77777777" w:rsidR="0093731D" w:rsidRDefault="001D3CBC" w:rsidP="00E278D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CBC">
        <w:rPr>
          <w:rFonts w:ascii="Times New Roman" w:hAnsi="Times New Roman" w:cs="Times New Roman"/>
          <w:sz w:val="24"/>
          <w:szCs w:val="24"/>
        </w:rPr>
        <w:t xml:space="preserve"> </w:t>
      </w:r>
      <w:r w:rsidR="00E278D7">
        <w:rPr>
          <w:rFonts w:ascii="Times New Roman" w:hAnsi="Times New Roman" w:cs="Times New Roman"/>
          <w:b/>
          <w:sz w:val="28"/>
          <w:szCs w:val="28"/>
        </w:rPr>
        <w:t>Состав работ</w:t>
      </w:r>
    </w:p>
    <w:p w14:paraId="416222EA" w14:textId="5C6FB0EB" w:rsidR="0093731D" w:rsidRDefault="0093731D" w:rsidP="0093731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78D7" w:rsidRPr="00EA3DE6">
        <w:rPr>
          <w:rFonts w:ascii="Times New Roman" w:hAnsi="Times New Roman" w:cs="Times New Roman"/>
          <w:sz w:val="24"/>
          <w:szCs w:val="24"/>
        </w:rPr>
        <w:t>В рамках оказываемой услуги исполнитель должен осуществить</w:t>
      </w:r>
      <w:r w:rsidRPr="00EA3DE6">
        <w:rPr>
          <w:rFonts w:ascii="Times New Roman" w:hAnsi="Times New Roman" w:cs="Times New Roman"/>
          <w:sz w:val="24"/>
          <w:szCs w:val="24"/>
        </w:rPr>
        <w:t xml:space="preserve"> </w:t>
      </w:r>
      <w:r w:rsidR="008B6D8E" w:rsidRPr="00EA3DE6">
        <w:rPr>
          <w:rFonts w:ascii="Times New Roman" w:hAnsi="Times New Roman" w:cs="Times New Roman"/>
          <w:sz w:val="24"/>
          <w:szCs w:val="24"/>
        </w:rPr>
        <w:t>выполнение задач, указанных в пункте 1.5. настоящего технического задания и разработать проекты</w:t>
      </w:r>
      <w:r w:rsidR="00FD04D7" w:rsidRPr="00EA3DE6">
        <w:rPr>
          <w:rFonts w:ascii="Times New Roman" w:hAnsi="Times New Roman" w:cs="Times New Roman"/>
          <w:sz w:val="24"/>
          <w:szCs w:val="24"/>
        </w:rPr>
        <w:t xml:space="preserve"> </w:t>
      </w:r>
      <w:r w:rsidRPr="00EA3DE6">
        <w:rPr>
          <w:rFonts w:ascii="Times New Roman" w:hAnsi="Times New Roman" w:cs="Times New Roman"/>
          <w:sz w:val="24"/>
          <w:szCs w:val="24"/>
        </w:rPr>
        <w:t xml:space="preserve">актов категорирования </w:t>
      </w:r>
      <w:r w:rsidR="00FD04D7" w:rsidRPr="00EA3DE6">
        <w:rPr>
          <w:rFonts w:ascii="Times New Roman" w:hAnsi="Times New Roman" w:cs="Times New Roman"/>
          <w:sz w:val="24"/>
          <w:szCs w:val="24"/>
        </w:rPr>
        <w:t xml:space="preserve">следующих объектов </w:t>
      </w:r>
      <w:r w:rsidRPr="00EA3DE6">
        <w:rPr>
          <w:rFonts w:ascii="Times New Roman" w:hAnsi="Times New Roman" w:cs="Times New Roman"/>
          <w:sz w:val="24"/>
          <w:szCs w:val="24"/>
        </w:rPr>
        <w:t>критической информационной инфраструктуры: система контроля и управления котельн</w:t>
      </w:r>
      <w:r w:rsidR="00CC4807">
        <w:rPr>
          <w:rFonts w:ascii="Times New Roman" w:hAnsi="Times New Roman" w:cs="Times New Roman"/>
          <w:sz w:val="24"/>
          <w:szCs w:val="24"/>
        </w:rPr>
        <w:t>ой</w:t>
      </w:r>
      <w:r w:rsidRPr="00EA3DE6">
        <w:rPr>
          <w:rFonts w:ascii="Times New Roman" w:hAnsi="Times New Roman" w:cs="Times New Roman"/>
          <w:sz w:val="24"/>
          <w:szCs w:val="24"/>
        </w:rPr>
        <w:t xml:space="preserve"> НФС-2 </w:t>
      </w:r>
      <w:r w:rsidR="00874E53">
        <w:rPr>
          <w:rFonts w:ascii="Times New Roman" w:hAnsi="Times New Roman" w:cs="Times New Roman"/>
          <w:sz w:val="24"/>
          <w:szCs w:val="24"/>
        </w:rPr>
        <w:t>(Студеный овраг),</w:t>
      </w:r>
      <w:r w:rsidR="007E7BC6" w:rsidRPr="00EA3DE6">
        <w:rPr>
          <w:rFonts w:ascii="Times New Roman" w:hAnsi="Times New Roman" w:cs="Times New Roman"/>
          <w:sz w:val="24"/>
          <w:szCs w:val="24"/>
        </w:rPr>
        <w:t xml:space="preserve"> </w:t>
      </w:r>
      <w:r w:rsidR="00FD7B4A" w:rsidRPr="00FD7B4A">
        <w:rPr>
          <w:rFonts w:ascii="Times New Roman" w:hAnsi="Times New Roman" w:cs="Times New Roman"/>
          <w:sz w:val="24"/>
          <w:szCs w:val="24"/>
        </w:rPr>
        <w:t>система контроля и управления котельн</w:t>
      </w:r>
      <w:r w:rsidR="00CC4807">
        <w:rPr>
          <w:rFonts w:ascii="Times New Roman" w:hAnsi="Times New Roman" w:cs="Times New Roman"/>
          <w:sz w:val="24"/>
          <w:szCs w:val="24"/>
        </w:rPr>
        <w:t>ой</w:t>
      </w:r>
      <w:r w:rsidR="00FD7B4A" w:rsidRPr="00FD7B4A">
        <w:rPr>
          <w:rFonts w:ascii="Times New Roman" w:hAnsi="Times New Roman" w:cs="Times New Roman"/>
          <w:sz w:val="24"/>
          <w:szCs w:val="24"/>
        </w:rPr>
        <w:t xml:space="preserve"> </w:t>
      </w:r>
      <w:r w:rsidR="007E7BC6" w:rsidRPr="00EA3DE6">
        <w:rPr>
          <w:rFonts w:ascii="Times New Roman" w:hAnsi="Times New Roman" w:cs="Times New Roman"/>
          <w:sz w:val="24"/>
          <w:szCs w:val="24"/>
        </w:rPr>
        <w:t>НФС-3 (Южное шоссе</w:t>
      </w:r>
      <w:r w:rsidR="00874E53" w:rsidRPr="00874E53">
        <w:rPr>
          <w:rFonts w:ascii="Times New Roman" w:hAnsi="Times New Roman" w:cs="Times New Roman"/>
          <w:sz w:val="24"/>
          <w:szCs w:val="24"/>
        </w:rPr>
        <w:t xml:space="preserve"> 3</w:t>
      </w:r>
      <w:r w:rsidR="00874E53">
        <w:rPr>
          <w:rFonts w:ascii="Times New Roman" w:hAnsi="Times New Roman" w:cs="Times New Roman"/>
          <w:sz w:val="24"/>
          <w:szCs w:val="24"/>
        </w:rPr>
        <w:t>а</w:t>
      </w:r>
      <w:r w:rsidR="007E7BC6" w:rsidRPr="00EA3DE6">
        <w:rPr>
          <w:rFonts w:ascii="Times New Roman" w:hAnsi="Times New Roman" w:cs="Times New Roman"/>
          <w:sz w:val="24"/>
          <w:szCs w:val="24"/>
        </w:rPr>
        <w:t>)</w:t>
      </w:r>
      <w:r w:rsidRPr="00EA3DE6">
        <w:rPr>
          <w:rFonts w:ascii="Times New Roman" w:hAnsi="Times New Roman" w:cs="Times New Roman"/>
          <w:sz w:val="24"/>
          <w:szCs w:val="24"/>
        </w:rPr>
        <w:t xml:space="preserve"> и система контроля и управления котельной КНС</w:t>
      </w:r>
      <w:r w:rsidR="00874E53">
        <w:rPr>
          <w:rFonts w:ascii="Times New Roman" w:hAnsi="Times New Roman" w:cs="Times New Roman"/>
          <w:sz w:val="24"/>
          <w:szCs w:val="24"/>
        </w:rPr>
        <w:t>-13 (</w:t>
      </w:r>
      <w:r w:rsidR="00874E5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1-я </w:t>
      </w:r>
      <w:proofErr w:type="spellStart"/>
      <w:r w:rsidR="00874E53">
        <w:rPr>
          <w:rFonts w:ascii="Arial" w:hAnsi="Arial" w:cs="Arial"/>
          <w:color w:val="333333"/>
          <w:sz w:val="20"/>
          <w:szCs w:val="20"/>
          <w:shd w:val="clear" w:color="auto" w:fill="FFFFFF"/>
        </w:rPr>
        <w:t>Кряжская</w:t>
      </w:r>
      <w:proofErr w:type="spellEnd"/>
      <w:r w:rsidR="00874E5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ул., 61, посёлок Кряж</w:t>
      </w:r>
      <w:r w:rsidR="00874E5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EA3DE6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874E53">
        <w:rPr>
          <w:rFonts w:ascii="Times New Roman" w:hAnsi="Times New Roman" w:cs="Times New Roman"/>
          <w:sz w:val="24"/>
          <w:szCs w:val="24"/>
        </w:rPr>
        <w:t>3</w:t>
      </w:r>
      <w:r w:rsidRPr="00EA3DE6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4FB2CFC4" w14:textId="4BA0DF3B" w:rsidR="0093731D" w:rsidRDefault="0093731D" w:rsidP="008B6D8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Подробная информация о характеристиках, настройках оборудования, режимах работы систем, выполнения процессов, негативных последствиях и другая информация нужная для выполнения работ по категорированию будет предоставлена Исполнителю в </w:t>
      </w:r>
      <w:r>
        <w:rPr>
          <w:rFonts w:ascii="Times New Roman" w:hAnsi="Times New Roman" w:cs="Times New Roman"/>
          <w:sz w:val="24"/>
          <w:szCs w:val="24"/>
        </w:rPr>
        <w:lastRenderedPageBreak/>
        <w:t>течении 3-х рабочих дней после заключения контракта на основании письменного запроса Исполнителя.</w:t>
      </w:r>
    </w:p>
    <w:p w14:paraId="235CB01A" w14:textId="77777777" w:rsidR="0007569C" w:rsidRDefault="0007569C" w:rsidP="0093731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822B19E" w14:textId="1925A267" w:rsidR="0093731D" w:rsidRDefault="0093731D" w:rsidP="009373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услуг, которые должен оказывать Исполнитель </w:t>
      </w:r>
      <w:r w:rsidRPr="00D26A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87615F" w14:textId="28BEDCD4" w:rsidR="00815DF4" w:rsidRDefault="0007569C" w:rsidP="00815DF4">
      <w:pPr>
        <w:pStyle w:val="a3"/>
        <w:numPr>
          <w:ilvl w:val="1"/>
          <w:numId w:val="1"/>
        </w:numPr>
        <w:spacing w:before="120" w:after="120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Сбор исходных данных об объектах КИИ</w:t>
      </w:r>
    </w:p>
    <w:p w14:paraId="104BE2C5" w14:textId="07F90EB8" w:rsidR="000D5961" w:rsidRPr="00815DF4" w:rsidRDefault="0007569C" w:rsidP="00815DF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F4">
        <w:rPr>
          <w:rFonts w:ascii="Times New Roman" w:hAnsi="Times New Roman" w:cs="Times New Roman"/>
          <w:sz w:val="24"/>
          <w:szCs w:val="24"/>
        </w:rPr>
        <w:t>Составление перечня АСУ ТП организации с определением сферы функционирования, включающий в себя вывод о необходимости выполнения закона №</w:t>
      </w:r>
      <w:r w:rsidR="008B6D8E">
        <w:rPr>
          <w:rFonts w:ascii="Times New Roman" w:hAnsi="Times New Roman" w:cs="Times New Roman"/>
          <w:sz w:val="24"/>
          <w:szCs w:val="24"/>
        </w:rPr>
        <w:t xml:space="preserve"> </w:t>
      </w:r>
      <w:r w:rsidRPr="00815DF4">
        <w:rPr>
          <w:rFonts w:ascii="Times New Roman" w:hAnsi="Times New Roman" w:cs="Times New Roman"/>
          <w:sz w:val="24"/>
          <w:szCs w:val="24"/>
        </w:rPr>
        <w:t>187 – ФЗ</w:t>
      </w:r>
      <w:r w:rsidR="00815DF4">
        <w:rPr>
          <w:rFonts w:ascii="Times New Roman" w:hAnsi="Times New Roman" w:cs="Times New Roman"/>
          <w:sz w:val="24"/>
          <w:szCs w:val="24"/>
        </w:rPr>
        <w:t>;</w:t>
      </w:r>
    </w:p>
    <w:p w14:paraId="4EB6EE37" w14:textId="5AAD6D6D" w:rsidR="001D0107" w:rsidRDefault="00815DF4" w:rsidP="00815DF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F4">
        <w:rPr>
          <w:rFonts w:ascii="Times New Roman" w:hAnsi="Times New Roman" w:cs="Times New Roman"/>
          <w:sz w:val="24"/>
          <w:szCs w:val="24"/>
        </w:rPr>
        <w:t xml:space="preserve">Помощь в разработке </w:t>
      </w:r>
      <w:r w:rsidR="001D0107" w:rsidRPr="00815DF4">
        <w:rPr>
          <w:rFonts w:ascii="Times New Roman" w:hAnsi="Times New Roman" w:cs="Times New Roman"/>
          <w:sz w:val="24"/>
          <w:szCs w:val="24"/>
        </w:rPr>
        <w:t>приказ</w:t>
      </w:r>
      <w:r w:rsidRPr="00815DF4">
        <w:rPr>
          <w:rFonts w:ascii="Times New Roman" w:hAnsi="Times New Roman" w:cs="Times New Roman"/>
          <w:sz w:val="24"/>
          <w:szCs w:val="24"/>
        </w:rPr>
        <w:t>а</w:t>
      </w:r>
      <w:r w:rsidR="001D0107" w:rsidRPr="00815DF4">
        <w:rPr>
          <w:rFonts w:ascii="Times New Roman" w:hAnsi="Times New Roman" w:cs="Times New Roman"/>
          <w:sz w:val="24"/>
          <w:szCs w:val="24"/>
        </w:rPr>
        <w:t xml:space="preserve"> о создании комиссии по категорированию объектов КИИ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825385" w14:textId="4A4BC451" w:rsidR="00815DF4" w:rsidRDefault="00815DF4" w:rsidP="00815DF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управленческих, технологических, производственных, финансово-экономических или иных процессов в рамках выполнения функций или осуществления видов деятельности организации;</w:t>
      </w:r>
    </w:p>
    <w:p w14:paraId="20E8236D" w14:textId="62D2AF12" w:rsidR="00815DF4" w:rsidRPr="00815DF4" w:rsidRDefault="00815DF4" w:rsidP="00815DF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Выявление критических процессов деятельности. </w:t>
      </w:r>
    </w:p>
    <w:p w14:paraId="0D980E13" w14:textId="54A34DEB" w:rsidR="00815DF4" w:rsidRDefault="00815DF4" w:rsidP="00815DF4">
      <w:pPr>
        <w:pStyle w:val="a3"/>
        <w:numPr>
          <w:ilvl w:val="1"/>
          <w:numId w:val="1"/>
        </w:numPr>
        <w:spacing w:before="120" w:after="120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Анализ и обработка данных о категорируемых объектах</w:t>
      </w:r>
    </w:p>
    <w:p w14:paraId="025345EC" w14:textId="4283853E" w:rsidR="00032D5B" w:rsidRPr="00032D5B" w:rsidRDefault="00032D5B" w:rsidP="00032D5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D5B">
        <w:rPr>
          <w:rFonts w:ascii="Times New Roman" w:hAnsi="Times New Roman" w:cs="Times New Roman"/>
          <w:sz w:val="24"/>
          <w:szCs w:val="24"/>
        </w:rPr>
        <w:t>Определение объектов КИИ, которые обрабатывают информацию необходимую для обеспечения выполнения критических процессов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32D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98B59" w14:textId="0613F5A6" w:rsidR="00815DF4" w:rsidRDefault="00032D5B" w:rsidP="00032D5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D5B">
        <w:rPr>
          <w:rFonts w:ascii="Times New Roman" w:hAnsi="Times New Roman" w:cs="Times New Roman"/>
          <w:sz w:val="24"/>
          <w:szCs w:val="24"/>
        </w:rPr>
        <w:t>Разработка перечня объектов КИИ, подлежащих категорированию</w:t>
      </w:r>
    </w:p>
    <w:p w14:paraId="46C390A9" w14:textId="6262C54D" w:rsidR="00032D5B" w:rsidRDefault="00032D5B" w:rsidP="00032D5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перечня объектов КИИ, подлежащих категорированию с руководителями организации;</w:t>
      </w:r>
    </w:p>
    <w:p w14:paraId="02381316" w14:textId="370E596A" w:rsidR="00032D5B" w:rsidRDefault="00032D5B" w:rsidP="00032D5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перечня объектов КИИ, подлежащих категорированию с отраслевыми регуляторами;</w:t>
      </w:r>
    </w:p>
    <w:p w14:paraId="1CC40468" w14:textId="7203E24A" w:rsidR="00032D5B" w:rsidRDefault="008B6D8E" w:rsidP="00032D5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5D2E0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E0C">
        <w:rPr>
          <w:rFonts w:ascii="Times New Roman" w:hAnsi="Times New Roman" w:cs="Times New Roman"/>
          <w:sz w:val="24"/>
          <w:szCs w:val="24"/>
        </w:rPr>
        <w:t>направлению</w:t>
      </w:r>
      <w:r w:rsidR="00032D5B">
        <w:rPr>
          <w:rFonts w:ascii="Times New Roman" w:hAnsi="Times New Roman" w:cs="Times New Roman"/>
          <w:sz w:val="24"/>
          <w:szCs w:val="24"/>
        </w:rPr>
        <w:t xml:space="preserve"> перечня объектов КИИ, </w:t>
      </w:r>
      <w:r>
        <w:rPr>
          <w:rFonts w:ascii="Times New Roman" w:hAnsi="Times New Roman" w:cs="Times New Roman"/>
          <w:sz w:val="24"/>
          <w:szCs w:val="24"/>
        </w:rPr>
        <w:t xml:space="preserve">подлежащих категорированию, </w:t>
      </w:r>
      <w:r w:rsidR="00032D5B">
        <w:rPr>
          <w:rFonts w:ascii="Times New Roman" w:hAnsi="Times New Roman" w:cs="Times New Roman"/>
          <w:sz w:val="24"/>
          <w:szCs w:val="24"/>
        </w:rPr>
        <w:t>в управление ФСТЭК России</w:t>
      </w:r>
      <w:r w:rsidR="000E0F23">
        <w:rPr>
          <w:rFonts w:ascii="Times New Roman" w:hAnsi="Times New Roman" w:cs="Times New Roman"/>
          <w:sz w:val="24"/>
          <w:szCs w:val="24"/>
        </w:rPr>
        <w:t>.</w:t>
      </w:r>
    </w:p>
    <w:p w14:paraId="614CE4BC" w14:textId="1A655660" w:rsidR="000E0F23" w:rsidRDefault="000E0F23" w:rsidP="000E0F23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AF5566" w14:textId="0F7BBD9B" w:rsidR="005B7354" w:rsidRPr="005B7354" w:rsidRDefault="005B7354" w:rsidP="005B7354">
      <w:pPr>
        <w:pStyle w:val="a3"/>
        <w:numPr>
          <w:ilvl w:val="1"/>
          <w:numId w:val="1"/>
        </w:numPr>
        <w:spacing w:before="120" w:after="120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актов категорирования объектов КИИ согласно законодательству РФ в области обеспечения безопасности КИИ</w:t>
      </w:r>
    </w:p>
    <w:p w14:paraId="1ECC2467" w14:textId="0CD9AAB5" w:rsidR="000E0F23" w:rsidRDefault="000E0F23" w:rsidP="000E0F23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E0F23">
        <w:rPr>
          <w:rFonts w:ascii="Times New Roman" w:hAnsi="Times New Roman" w:cs="Times New Roman"/>
          <w:sz w:val="24"/>
          <w:szCs w:val="24"/>
        </w:rPr>
        <w:t>предел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0E0F23">
        <w:rPr>
          <w:rFonts w:ascii="Times New Roman" w:hAnsi="Times New Roman" w:cs="Times New Roman"/>
          <w:sz w:val="24"/>
          <w:szCs w:val="24"/>
        </w:rPr>
        <w:t xml:space="preserve"> возможно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E0F23">
        <w:rPr>
          <w:rFonts w:ascii="Times New Roman" w:hAnsi="Times New Roman" w:cs="Times New Roman"/>
          <w:sz w:val="24"/>
          <w:szCs w:val="24"/>
        </w:rPr>
        <w:t xml:space="preserve"> значени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E0F23">
        <w:rPr>
          <w:rFonts w:ascii="Times New Roman" w:hAnsi="Times New Roman" w:cs="Times New Roman"/>
          <w:sz w:val="24"/>
          <w:szCs w:val="24"/>
        </w:rPr>
        <w:t xml:space="preserve"> по каждому показателю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0E0F23">
        <w:rPr>
          <w:rFonts w:ascii="Times New Roman" w:hAnsi="Times New Roman" w:cs="Times New Roman"/>
          <w:sz w:val="24"/>
          <w:szCs w:val="24"/>
        </w:rPr>
        <w:t>соответствии с перечнем показателей критериев значимости для каждого объекта КИИ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E0F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6E0EE" w14:textId="648730E7" w:rsidR="000E0F23" w:rsidRDefault="000E0F23" w:rsidP="000E0F23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Присвое</w:t>
      </w:r>
      <w:r w:rsidR="005D2E0C">
        <w:rPr>
          <w:rFonts w:ascii="Times New Roman" w:hAnsi="Times New Roman" w:cs="Times New Roman"/>
          <w:sz w:val="24"/>
          <w:szCs w:val="24"/>
        </w:rPr>
        <w:t>ние каждому из объектов КИИ одной</w:t>
      </w:r>
      <w:r>
        <w:rPr>
          <w:rFonts w:ascii="Times New Roman" w:hAnsi="Times New Roman" w:cs="Times New Roman"/>
          <w:sz w:val="24"/>
          <w:szCs w:val="24"/>
        </w:rPr>
        <w:t xml:space="preserve"> из категорий значимости либо принятие решения об отсутствии необходимости присвоения им одной из категорий значимости;</w:t>
      </w:r>
    </w:p>
    <w:p w14:paraId="0F16F96A" w14:textId="721FB409" w:rsidR="000E0F23" w:rsidRDefault="000E0F23" w:rsidP="000E0F23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актов категорирования объектов КИИ</w:t>
      </w:r>
      <w:r w:rsidR="005B7354">
        <w:rPr>
          <w:rFonts w:ascii="Times New Roman" w:hAnsi="Times New Roman" w:cs="Times New Roman"/>
          <w:sz w:val="24"/>
          <w:szCs w:val="24"/>
        </w:rPr>
        <w:t>;</w:t>
      </w:r>
    </w:p>
    <w:p w14:paraId="6B579F9F" w14:textId="58C085FA" w:rsidR="005B7354" w:rsidRDefault="005B7354" w:rsidP="005B735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Оформление сведений о результатах присвоения объекту КИИ одной из категорий значимости либо принятие решения об отсутствии необходимости присвоения им одной из таких категорий для направления во ФСТЭК;</w:t>
      </w:r>
    </w:p>
    <w:p w14:paraId="6CE0BEBB" w14:textId="77777777" w:rsidR="005B7354" w:rsidRPr="005B7354" w:rsidRDefault="005B7354" w:rsidP="005B7354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FE37DB7" w14:textId="625648B8" w:rsidR="005B7354" w:rsidRDefault="005B7354" w:rsidP="005B735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выполнения работ</w:t>
      </w:r>
    </w:p>
    <w:p w14:paraId="4AA1172F" w14:textId="210345B0" w:rsidR="005B7354" w:rsidRDefault="005B7354" w:rsidP="005B7354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7354">
        <w:rPr>
          <w:rFonts w:ascii="Times New Roman" w:hAnsi="Times New Roman" w:cs="Times New Roman"/>
          <w:sz w:val="24"/>
          <w:szCs w:val="24"/>
        </w:rPr>
        <w:t xml:space="preserve">Отчётная документация, предусмотренная требованиями Федерального закона от 26.07.2017 № 187-ФЗ «О безопасности критической информационной инфраструктуры Российской Федерации»: </w:t>
      </w:r>
    </w:p>
    <w:p w14:paraId="54B382C9" w14:textId="2B4C3410" w:rsidR="005B7354" w:rsidRPr="00CD2146" w:rsidRDefault="005B7354" w:rsidP="00CD214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>Сводный перечень АСУ ТП организации с информацией о сфере деятельности для каждого объекта</w:t>
      </w:r>
      <w:r w:rsidR="00CD2146" w:rsidRPr="00CD2146">
        <w:rPr>
          <w:rFonts w:ascii="Times New Roman" w:hAnsi="Times New Roman" w:cs="Times New Roman"/>
          <w:sz w:val="24"/>
          <w:szCs w:val="24"/>
        </w:rPr>
        <w:t xml:space="preserve"> КИИ</w:t>
      </w:r>
      <w:r w:rsidRPr="00CD214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820539B" w14:textId="4698352C" w:rsidR="00CD2146" w:rsidRPr="00CD2146" w:rsidRDefault="005D2E0C" w:rsidP="00CD214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приказа</w:t>
      </w:r>
      <w:r w:rsidR="005B7354" w:rsidRPr="00CD2146">
        <w:rPr>
          <w:rFonts w:ascii="Times New Roman" w:hAnsi="Times New Roman" w:cs="Times New Roman"/>
          <w:sz w:val="24"/>
          <w:szCs w:val="24"/>
        </w:rPr>
        <w:t xml:space="preserve"> о создании комиссии по категорированию объектов КИИ </w:t>
      </w:r>
    </w:p>
    <w:p w14:paraId="3529E6F5" w14:textId="06FF93CF" w:rsidR="00CD2146" w:rsidRPr="00CD2146" w:rsidRDefault="005B7354" w:rsidP="00CD214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 xml:space="preserve">Перечень объектов КИИ, подлежащих категорированию (определению категории значимости); </w:t>
      </w:r>
    </w:p>
    <w:p w14:paraId="70A6EB25" w14:textId="3CD7FA02" w:rsidR="00CD2146" w:rsidRPr="00CD2146" w:rsidRDefault="005B7354" w:rsidP="00CD214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 xml:space="preserve">Акт категорирования объекта КИИ (для каждого объекта КИИ); </w:t>
      </w:r>
    </w:p>
    <w:p w14:paraId="63C6B6C2" w14:textId="6F4F940B" w:rsidR="005B7354" w:rsidRPr="00CD2146" w:rsidRDefault="005B7354" w:rsidP="00CD2146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>Сведения о результатах присвоения объекту КИИ одной из категорий значимости либо об отсутствии необходимости присвоения ему одной из таких категорий (отдельно для каждого объекта КИИ).</w:t>
      </w:r>
    </w:p>
    <w:p w14:paraId="46D37054" w14:textId="781F381D" w:rsidR="00CD2146" w:rsidRDefault="00CD2146" w:rsidP="005D2E0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146">
        <w:rPr>
          <w:rFonts w:ascii="Times New Roman" w:hAnsi="Times New Roman" w:cs="Times New Roman"/>
          <w:sz w:val="24"/>
          <w:szCs w:val="24"/>
        </w:rPr>
        <w:t>В случае, если после получения заявки Заказчика, Исполнителем выявлена невозможность полностью завершить выполнение работ в сроки,</w:t>
      </w:r>
      <w:r w:rsidR="005D2E0C">
        <w:rPr>
          <w:rFonts w:ascii="Times New Roman" w:hAnsi="Times New Roman" w:cs="Times New Roman"/>
          <w:sz w:val="24"/>
          <w:szCs w:val="24"/>
        </w:rPr>
        <w:t xml:space="preserve"> установленные Заказчиком,</w:t>
      </w:r>
      <w:r w:rsidRPr="00CD2146">
        <w:rPr>
          <w:rFonts w:ascii="Times New Roman" w:hAnsi="Times New Roman" w:cs="Times New Roman"/>
          <w:sz w:val="24"/>
          <w:szCs w:val="24"/>
        </w:rPr>
        <w:t xml:space="preserve"> Исполнитель обязан в кратчайшее время уведомить об этом Заказчика. При этом, Заказчик оставляет за собой право потребовать от Исполнителя письменное обоснование, предлагаемых Исполнителем, сроков выполнения данных работ.</w:t>
      </w:r>
    </w:p>
    <w:p w14:paraId="24EFC244" w14:textId="77777777" w:rsidR="00CD2146" w:rsidRDefault="00CD2146" w:rsidP="00CD214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0A43FC2" w14:textId="77777777" w:rsidR="00CD2146" w:rsidRDefault="00CD2146" w:rsidP="00CD214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сведения </w:t>
      </w:r>
    </w:p>
    <w:p w14:paraId="6DAA802F" w14:textId="0BC86899" w:rsidR="00306029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 xml:space="preserve">Исполнитель не имеет права привлекать внешних исполнителей; </w:t>
      </w:r>
    </w:p>
    <w:p w14:paraId="7B03DAF6" w14:textId="6CB2C98A" w:rsidR="00306029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 xml:space="preserve">Обязательное наличие лицензии ФСТЭК России на деятельность по технической защите конфиденциальной информации, предусмотренных подпунктами </w:t>
      </w:r>
      <w:r w:rsidR="00306029" w:rsidRPr="00306029">
        <w:rPr>
          <w:rFonts w:ascii="Times New Roman" w:hAnsi="Times New Roman" w:cs="Times New Roman"/>
          <w:sz w:val="24"/>
          <w:szCs w:val="24"/>
        </w:rPr>
        <w:t xml:space="preserve">«а», </w:t>
      </w:r>
      <w:r w:rsidRPr="00306029">
        <w:rPr>
          <w:rFonts w:ascii="Times New Roman" w:hAnsi="Times New Roman" w:cs="Times New Roman"/>
          <w:sz w:val="24"/>
          <w:szCs w:val="24"/>
        </w:rPr>
        <w:t>«б»,</w:t>
      </w:r>
      <w:r w:rsidR="00306029" w:rsidRPr="00306029">
        <w:rPr>
          <w:rFonts w:ascii="Times New Roman" w:hAnsi="Times New Roman" w:cs="Times New Roman"/>
          <w:sz w:val="24"/>
          <w:szCs w:val="24"/>
        </w:rPr>
        <w:t xml:space="preserve"> «г»,</w:t>
      </w:r>
      <w:r w:rsidR="005D2E0C">
        <w:rPr>
          <w:rFonts w:ascii="Times New Roman" w:hAnsi="Times New Roman" w:cs="Times New Roman"/>
          <w:sz w:val="24"/>
          <w:szCs w:val="24"/>
        </w:rPr>
        <w:t xml:space="preserve"> «д»,</w:t>
      </w:r>
      <w:r w:rsidRPr="00306029">
        <w:rPr>
          <w:rFonts w:ascii="Times New Roman" w:hAnsi="Times New Roman" w:cs="Times New Roman"/>
          <w:sz w:val="24"/>
          <w:szCs w:val="24"/>
        </w:rPr>
        <w:t xml:space="preserve"> «е» пункта 4 Положения о лицензировании деятельности по технической защите конфиденциальной информации, утвержденного постановлением Правительства Российской Федерации №79</w:t>
      </w:r>
      <w:r w:rsidR="00306029">
        <w:rPr>
          <w:rFonts w:ascii="Times New Roman" w:hAnsi="Times New Roman" w:cs="Times New Roman"/>
          <w:sz w:val="24"/>
          <w:szCs w:val="24"/>
        </w:rPr>
        <w:t>;</w:t>
      </w:r>
    </w:p>
    <w:p w14:paraId="1D085425" w14:textId="16DB6862" w:rsidR="00306029" w:rsidRPr="0076156D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56D">
        <w:rPr>
          <w:rFonts w:ascii="Times New Roman" w:hAnsi="Times New Roman" w:cs="Times New Roman"/>
          <w:sz w:val="24"/>
          <w:szCs w:val="24"/>
        </w:rPr>
        <w:t xml:space="preserve">Срок исполнения обязательств: </w:t>
      </w:r>
      <w:r w:rsidR="0076156D" w:rsidRPr="0076156D">
        <w:rPr>
          <w:rFonts w:ascii="Times New Roman" w:hAnsi="Times New Roman" w:cs="Times New Roman"/>
          <w:sz w:val="24"/>
          <w:szCs w:val="24"/>
        </w:rPr>
        <w:t>10 рабочих дней с даты подписания контракта</w:t>
      </w:r>
      <w:r w:rsidR="00306029" w:rsidRPr="0076156D">
        <w:rPr>
          <w:rFonts w:ascii="Times New Roman" w:hAnsi="Times New Roman" w:cs="Times New Roman"/>
          <w:sz w:val="24"/>
          <w:szCs w:val="24"/>
        </w:rPr>
        <w:t>;</w:t>
      </w:r>
    </w:p>
    <w:p w14:paraId="63C5A7D9" w14:textId="29A84F81" w:rsidR="00306029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>Приказы, распоряжения, акты и другие необходимые для выполнения требований Федерального закона от 26.07.2017 № 187-ФЗ «О безопасности критической информационной инфраструктуры Российской Федерации» документы, разработанные Исполнителем, Заказчик утверждает самостоятельно</w:t>
      </w:r>
      <w:r w:rsidR="00306029">
        <w:rPr>
          <w:rFonts w:ascii="Times New Roman" w:hAnsi="Times New Roman" w:cs="Times New Roman"/>
          <w:sz w:val="24"/>
          <w:szCs w:val="24"/>
        </w:rPr>
        <w:t>;</w:t>
      </w:r>
    </w:p>
    <w:p w14:paraId="300C48EC" w14:textId="375ABE57" w:rsidR="00CD2146" w:rsidRPr="00306029" w:rsidRDefault="00CD2146" w:rsidP="00306029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029">
        <w:rPr>
          <w:rFonts w:ascii="Times New Roman" w:hAnsi="Times New Roman" w:cs="Times New Roman"/>
          <w:sz w:val="24"/>
          <w:szCs w:val="24"/>
        </w:rPr>
        <w:t>Заказчик направляет разработанные Исполнителем документы регуляторам самостоятельно</w:t>
      </w:r>
      <w:r w:rsidR="00306029">
        <w:rPr>
          <w:rFonts w:ascii="Times New Roman" w:hAnsi="Times New Roman" w:cs="Times New Roman"/>
          <w:sz w:val="24"/>
          <w:szCs w:val="24"/>
        </w:rPr>
        <w:t>.</w:t>
      </w:r>
    </w:p>
    <w:p w14:paraId="17593743" w14:textId="77777777" w:rsidR="000D5961" w:rsidRDefault="000D5961" w:rsidP="009C373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60A6CED" w14:textId="2D025D02" w:rsidR="009C3731" w:rsidRDefault="001D0107" w:rsidP="009C373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9599C" w14:textId="77777777" w:rsidR="0007569C" w:rsidRDefault="0007569C" w:rsidP="0007569C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34F87D8" w14:textId="77777777" w:rsidR="0007569C" w:rsidRPr="0007569C" w:rsidRDefault="0007569C" w:rsidP="0007569C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512AA78" w14:textId="133E7671" w:rsidR="0093731D" w:rsidRDefault="0093731D" w:rsidP="000756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EE1724" w14:textId="22085906" w:rsidR="001D3CBC" w:rsidRPr="001D3CBC" w:rsidRDefault="001D3CBC" w:rsidP="0093731D">
      <w:pPr>
        <w:tabs>
          <w:tab w:val="left" w:pos="426"/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35096" w14:textId="77777777" w:rsidR="00CC4C05" w:rsidRDefault="00CC4C05" w:rsidP="00CC4C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9D14C0" w14:textId="77777777" w:rsidR="00CC4C05" w:rsidRDefault="00CC4C05" w:rsidP="00CC4C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B31E1F4" w14:textId="77777777" w:rsidR="00CC4C05" w:rsidRPr="00A3115F" w:rsidRDefault="00CC4C05" w:rsidP="00466010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5AAF718E" w14:textId="77777777" w:rsidR="00A3115F" w:rsidRDefault="00A3115F" w:rsidP="00A31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88DAA0" w14:textId="77777777" w:rsidR="00A3115F" w:rsidRDefault="00A3115F" w:rsidP="00A31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3C2C5E" w14:textId="32A7DF4B" w:rsidR="00A3115F" w:rsidRDefault="00A3115F" w:rsidP="00A31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5540B1" w14:textId="77777777" w:rsidR="00A3115F" w:rsidRPr="00A3115F" w:rsidRDefault="00A3115F" w:rsidP="00A311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115F" w:rsidRPr="00A3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7910"/>
    <w:multiLevelType w:val="multilevel"/>
    <w:tmpl w:val="1C0A0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C055B7"/>
    <w:multiLevelType w:val="hybridMultilevel"/>
    <w:tmpl w:val="26421E66"/>
    <w:lvl w:ilvl="0" w:tplc="A8EE5B14">
      <w:start w:val="1"/>
      <w:numFmt w:val="bullet"/>
      <w:pStyle w:val="NVG1"/>
      <w:lvlText w:val="–"/>
      <w:lvlJc w:val="left"/>
      <w:pPr>
        <w:ind w:left="80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414DA"/>
    <w:multiLevelType w:val="hybridMultilevel"/>
    <w:tmpl w:val="21B6AB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F474C4"/>
    <w:multiLevelType w:val="hybridMultilevel"/>
    <w:tmpl w:val="9E6899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D05825"/>
    <w:multiLevelType w:val="hybridMultilevel"/>
    <w:tmpl w:val="5F28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F663A"/>
    <w:multiLevelType w:val="hybridMultilevel"/>
    <w:tmpl w:val="215C4F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B5004D"/>
    <w:multiLevelType w:val="hybridMultilevel"/>
    <w:tmpl w:val="5E124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929BB"/>
    <w:multiLevelType w:val="hybridMultilevel"/>
    <w:tmpl w:val="62E2D014"/>
    <w:lvl w:ilvl="0" w:tplc="DECA7F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lang w:val="ru-RU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091E93"/>
    <w:multiLevelType w:val="hybridMultilevel"/>
    <w:tmpl w:val="59CC6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83C04"/>
    <w:multiLevelType w:val="multilevel"/>
    <w:tmpl w:val="0AF0F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A2155D"/>
    <w:multiLevelType w:val="hybridMultilevel"/>
    <w:tmpl w:val="8D06B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60C8D"/>
    <w:multiLevelType w:val="hybridMultilevel"/>
    <w:tmpl w:val="51F48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B74B4"/>
    <w:multiLevelType w:val="hybridMultilevel"/>
    <w:tmpl w:val="F6CA6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164DB"/>
    <w:multiLevelType w:val="hybridMultilevel"/>
    <w:tmpl w:val="C62C37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4C"/>
    <w:rsid w:val="00032D5B"/>
    <w:rsid w:val="0007569C"/>
    <w:rsid w:val="000972EC"/>
    <w:rsid w:val="000D4C1D"/>
    <w:rsid w:val="000D5961"/>
    <w:rsid w:val="000E0F23"/>
    <w:rsid w:val="001D0107"/>
    <w:rsid w:val="001D3CBC"/>
    <w:rsid w:val="001D694C"/>
    <w:rsid w:val="00306029"/>
    <w:rsid w:val="003429E9"/>
    <w:rsid w:val="00453563"/>
    <w:rsid w:val="00466010"/>
    <w:rsid w:val="004D0AD5"/>
    <w:rsid w:val="005A4187"/>
    <w:rsid w:val="005B7354"/>
    <w:rsid w:val="005C0A71"/>
    <w:rsid w:val="005D2E0C"/>
    <w:rsid w:val="006D02DB"/>
    <w:rsid w:val="00750E36"/>
    <w:rsid w:val="0076156D"/>
    <w:rsid w:val="00797554"/>
    <w:rsid w:val="007E7BC6"/>
    <w:rsid w:val="00815DF4"/>
    <w:rsid w:val="008257CA"/>
    <w:rsid w:val="00860702"/>
    <w:rsid w:val="00874E53"/>
    <w:rsid w:val="008936F3"/>
    <w:rsid w:val="008B6D8E"/>
    <w:rsid w:val="0093731D"/>
    <w:rsid w:val="009C3731"/>
    <w:rsid w:val="00A3115F"/>
    <w:rsid w:val="00B57D3D"/>
    <w:rsid w:val="00B953E3"/>
    <w:rsid w:val="00CC4807"/>
    <w:rsid w:val="00CC4C05"/>
    <w:rsid w:val="00CD2146"/>
    <w:rsid w:val="00D26AF6"/>
    <w:rsid w:val="00D321E5"/>
    <w:rsid w:val="00DB7A7F"/>
    <w:rsid w:val="00DE13EA"/>
    <w:rsid w:val="00E278D7"/>
    <w:rsid w:val="00EA3DE6"/>
    <w:rsid w:val="00F9680B"/>
    <w:rsid w:val="00FD04D7"/>
    <w:rsid w:val="00F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4ECC"/>
  <w15:chartTrackingRefBased/>
  <w15:docId w15:val="{D52595BC-E220-40EA-859E-6A1721A1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Содержание. 2 уровень,Список с булитами,LSTBUL,ТЗ список,Абзац списка литеральный,Bullet List,FooterText,numbered,1,UL,Абзац маркированнный,Table-Normal,RSHB_Table-Normal,Предусловия,1. Абзац списка,Булет 1"/>
    <w:basedOn w:val="a"/>
    <w:link w:val="a4"/>
    <w:qFormat/>
    <w:rsid w:val="00D26AF6"/>
    <w:pPr>
      <w:ind w:left="720"/>
      <w:contextualSpacing/>
    </w:pPr>
  </w:style>
  <w:style w:type="paragraph" w:customStyle="1" w:styleId="a5">
    <w:name w:val="Согласование (КС)"/>
    <w:basedOn w:val="a"/>
    <w:uiPriority w:val="99"/>
    <w:rsid w:val="00A3115F"/>
    <w:pPr>
      <w:spacing w:after="0" w:line="240" w:lineRule="auto"/>
      <w:ind w:left="567"/>
      <w:jc w:val="both"/>
    </w:pPr>
    <w:rPr>
      <w:sz w:val="28"/>
      <w:szCs w:val="24"/>
    </w:rPr>
  </w:style>
  <w:style w:type="paragraph" w:customStyle="1" w:styleId="a6">
    <w:name w:val="Текст таблицы (КС)"/>
    <w:basedOn w:val="a"/>
    <w:uiPriority w:val="99"/>
    <w:rsid w:val="00A3115F"/>
    <w:pPr>
      <w:spacing w:after="0" w:line="240" w:lineRule="auto"/>
    </w:pPr>
    <w:rPr>
      <w:sz w:val="28"/>
      <w:szCs w:val="24"/>
    </w:rPr>
  </w:style>
  <w:style w:type="paragraph" w:customStyle="1" w:styleId="NVG1">
    <w:name w:val="!NVG_Сп_1"/>
    <w:link w:val="NVG10"/>
    <w:qFormat/>
    <w:rsid w:val="001D3CBC"/>
    <w:pPr>
      <w:numPr>
        <w:numId w:val="4"/>
      </w:numPr>
      <w:tabs>
        <w:tab w:val="left" w:pos="993"/>
      </w:tabs>
      <w:spacing w:before="60" w:after="60" w:line="288" w:lineRule="auto"/>
      <w:ind w:left="0" w:firstLine="709"/>
      <w:jc w:val="both"/>
    </w:pPr>
    <w:rPr>
      <w:rFonts w:ascii="Times New Roman" w:eastAsia="Calibri" w:hAnsi="Times New Roman" w:cs="Times New Roman"/>
      <w:sz w:val="24"/>
      <w:szCs w:val="26"/>
    </w:rPr>
  </w:style>
  <w:style w:type="character" w:customStyle="1" w:styleId="NVG10">
    <w:name w:val="!NVG_Сп_1 Знак"/>
    <w:link w:val="NVG1"/>
    <w:rsid w:val="001D3CBC"/>
    <w:rPr>
      <w:rFonts w:ascii="Times New Roman" w:eastAsia="Calibri" w:hAnsi="Times New Roman" w:cs="Times New Roman"/>
      <w:sz w:val="24"/>
      <w:szCs w:val="26"/>
    </w:rPr>
  </w:style>
  <w:style w:type="character" w:customStyle="1" w:styleId="a4">
    <w:name w:val="Абзац списка Знак"/>
    <w:aliases w:val="Bullet 1 Знак,Use Case List Paragraph Знак,Содержание. 2 уровень Знак,Список с булитами Знак,LSTBUL Знак,ТЗ список Знак,Абзац списка литеральный Знак,Bullet List Знак,FooterText Знак,numbered Знак,1 Знак,UL Знак,Table-Normal Знак"/>
    <w:link w:val="a3"/>
    <w:qFormat/>
    <w:locked/>
    <w:rsid w:val="00E278D7"/>
  </w:style>
  <w:style w:type="character" w:styleId="a7">
    <w:name w:val="annotation reference"/>
    <w:basedOn w:val="a0"/>
    <w:uiPriority w:val="99"/>
    <w:semiHidden/>
    <w:unhideWhenUsed/>
    <w:rsid w:val="00FD04D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D04D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D04D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D04D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D04D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D0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D04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Алипова</dc:creator>
  <cp:keywords/>
  <dc:description/>
  <cp:lastModifiedBy>Алексеев Сергей Владимирович</cp:lastModifiedBy>
  <cp:revision>3</cp:revision>
  <dcterms:created xsi:type="dcterms:W3CDTF">2022-07-20T04:50:00Z</dcterms:created>
  <dcterms:modified xsi:type="dcterms:W3CDTF">2022-07-20T11:16:00Z</dcterms:modified>
</cp:coreProperties>
</file>